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FAE65" w14:textId="39EA8592" w:rsidR="00A21B0E" w:rsidRPr="00525F49" w:rsidRDefault="00A21B0E" w:rsidP="0087294B">
      <w:pPr>
        <w:pStyle w:val="Heading2"/>
        <w:spacing w:before="0" w:after="240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Máy đo xung động ký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"/>
        <w:gridCol w:w="8628"/>
      </w:tblGrid>
      <w:tr w:rsidR="00A21B0E" w:rsidRPr="00A21B0E" w14:paraId="1A3F504D" w14:textId="77777777" w:rsidTr="00241883">
        <w:trPr>
          <w:trHeight w:val="432"/>
          <w:tblHeader/>
        </w:trPr>
        <w:tc>
          <w:tcPr>
            <w:tcW w:w="386" w:type="pct"/>
            <w:vAlign w:val="center"/>
          </w:tcPr>
          <w:p w14:paraId="65B2154E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4614" w:type="pct"/>
            <w:vAlign w:val="center"/>
          </w:tcPr>
          <w:p w14:paraId="7BE84F83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 YÊU CẦU</w:t>
            </w:r>
          </w:p>
        </w:tc>
      </w:tr>
      <w:tr w:rsidR="00A21B0E" w:rsidRPr="00A21B0E" w14:paraId="635D194A" w14:textId="77777777" w:rsidTr="00241883">
        <w:trPr>
          <w:trHeight w:val="432"/>
        </w:trPr>
        <w:tc>
          <w:tcPr>
            <w:tcW w:w="386" w:type="pct"/>
            <w:vAlign w:val="center"/>
            <w:hideMark/>
          </w:tcPr>
          <w:p w14:paraId="09F84942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4614" w:type="pct"/>
            <w:vAlign w:val="center"/>
            <w:hideMark/>
          </w:tcPr>
          <w:p w14:paraId="151F0DB2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YÊU CẦU CHUNG</w:t>
            </w:r>
          </w:p>
        </w:tc>
      </w:tr>
      <w:tr w:rsidR="00A21B0E" w:rsidRPr="00A21B0E" w14:paraId="71E779B5" w14:textId="77777777" w:rsidTr="00241883">
        <w:trPr>
          <w:trHeight w:val="432"/>
        </w:trPr>
        <w:tc>
          <w:tcPr>
            <w:tcW w:w="386" w:type="pct"/>
            <w:vAlign w:val="center"/>
            <w:hideMark/>
          </w:tcPr>
          <w:p w14:paraId="05A00B7F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shd w:val="clear" w:color="000000" w:fill="FFFFFF"/>
            <w:vAlign w:val="center"/>
          </w:tcPr>
          <w:p w14:paraId="67E5B1EB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Thiết bị mới 100%, sản xuất năm 2025 trở về sau.</w:t>
            </w:r>
          </w:p>
        </w:tc>
      </w:tr>
      <w:tr w:rsidR="00A21B0E" w:rsidRPr="00A21B0E" w14:paraId="3A381CF1" w14:textId="77777777" w:rsidTr="00241883">
        <w:trPr>
          <w:trHeight w:val="432"/>
        </w:trPr>
        <w:tc>
          <w:tcPr>
            <w:tcW w:w="386" w:type="pct"/>
            <w:vAlign w:val="center"/>
            <w:hideMark/>
          </w:tcPr>
          <w:p w14:paraId="5834FFD3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04473139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Nhà sản xuất đạt tiêu chuẩn chất lượng ISO 13485</w:t>
            </w:r>
          </w:p>
        </w:tc>
      </w:tr>
      <w:tr w:rsidR="00A21B0E" w:rsidRPr="00A21B0E" w14:paraId="3B656B93" w14:textId="77777777" w:rsidTr="00241883">
        <w:trPr>
          <w:trHeight w:val="432"/>
        </w:trPr>
        <w:tc>
          <w:tcPr>
            <w:tcW w:w="386" w:type="pct"/>
            <w:vAlign w:val="center"/>
            <w:hideMark/>
          </w:tcPr>
          <w:p w14:paraId="15BB1D19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shd w:val="clear" w:color="000000" w:fill="FFFFFF"/>
            <w:vAlign w:val="center"/>
          </w:tcPr>
          <w:p w14:paraId="46580FDD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Nguồn điện: Sử dụng điện áp tại Việt Nam</w:t>
            </w:r>
          </w:p>
        </w:tc>
      </w:tr>
      <w:tr w:rsidR="00A21B0E" w:rsidRPr="00A21B0E" w14:paraId="1A033472" w14:textId="77777777" w:rsidTr="00241883">
        <w:trPr>
          <w:trHeight w:val="432"/>
        </w:trPr>
        <w:tc>
          <w:tcPr>
            <w:tcW w:w="386" w:type="pct"/>
            <w:vAlign w:val="center"/>
            <w:hideMark/>
          </w:tcPr>
          <w:p w14:paraId="3CDCBB85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shd w:val="clear" w:color="000000" w:fill="FFFFFF"/>
            <w:vAlign w:val="center"/>
          </w:tcPr>
          <w:p w14:paraId="7B12C457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Thời gian bảo hành ≥ 12 tháng</w:t>
            </w:r>
          </w:p>
        </w:tc>
      </w:tr>
      <w:tr w:rsidR="00A21B0E" w:rsidRPr="00A21B0E" w14:paraId="466DD314" w14:textId="77777777" w:rsidTr="00241883">
        <w:trPr>
          <w:trHeight w:val="432"/>
        </w:trPr>
        <w:tc>
          <w:tcPr>
            <w:tcW w:w="386" w:type="pct"/>
            <w:vAlign w:val="center"/>
            <w:hideMark/>
          </w:tcPr>
          <w:p w14:paraId="07FFB031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II</w:t>
            </w:r>
          </w:p>
        </w:tc>
        <w:tc>
          <w:tcPr>
            <w:tcW w:w="4614" w:type="pct"/>
            <w:vAlign w:val="center"/>
            <w:hideMark/>
          </w:tcPr>
          <w:p w14:paraId="7716F2CE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YÊU CẦU CẤU HÌNH</w:t>
            </w:r>
          </w:p>
        </w:tc>
      </w:tr>
      <w:tr w:rsidR="00A21B0E" w:rsidRPr="00A21B0E" w14:paraId="4ED85DDB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7E47850C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18C814F3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sz w:val="26"/>
                <w:szCs w:val="26"/>
              </w:rPr>
              <w:t>Máy chính: 01 máy</w:t>
            </w:r>
          </w:p>
        </w:tc>
      </w:tr>
      <w:tr w:rsidR="00A21B0E" w:rsidRPr="00A21B0E" w14:paraId="5F58A1D3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5D958182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4B964818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Phụ kiện kèm theo:</w:t>
            </w:r>
          </w:p>
        </w:tc>
      </w:tr>
      <w:tr w:rsidR="00A21B0E" w:rsidRPr="00A21B0E" w14:paraId="436F5C10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66450513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00E0998D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Bộ phát xung: 01 bộ</w:t>
            </w:r>
          </w:p>
        </w:tc>
      </w:tr>
      <w:tr w:rsidR="00A21B0E" w:rsidRPr="00A21B0E" w14:paraId="5DEDEB68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222BA13D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7ED574C7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Bộ cảm biến môi trường: 01 bộ</w:t>
            </w:r>
          </w:p>
        </w:tc>
      </w:tr>
      <w:tr w:rsidR="00A21B0E" w:rsidRPr="00A21B0E" w14:paraId="393B4FF6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0B6CCB07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67B581A4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Bơm hiệu chuẩn: 01 cái</w:t>
            </w:r>
          </w:p>
        </w:tc>
      </w:tr>
      <w:tr w:rsidR="00A21B0E" w:rsidRPr="00A21B0E" w14:paraId="14B976B3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337772F9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088295CC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Trở kháng tham chiếu: 01 cái</w:t>
            </w:r>
          </w:p>
        </w:tc>
      </w:tr>
      <w:tr w:rsidR="00A21B0E" w:rsidRPr="00A21B0E" w14:paraId="70AAC81F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2A0B5E5C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112FC525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Ống thổi có phin lọc khuẩn: 100 cái</w:t>
            </w:r>
          </w:p>
        </w:tc>
      </w:tr>
      <w:tr w:rsidR="00A21B0E" w:rsidRPr="00A21B0E" w14:paraId="07A90DD9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62CC497E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522C46E8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máy tính và phần mềm phân tích dữ liệu: 01 bộ</w:t>
            </w:r>
          </w:p>
        </w:tc>
      </w:tr>
      <w:tr w:rsidR="00A21B0E" w:rsidRPr="00A21B0E" w14:paraId="4B5AE4DE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7B84EFF5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35F677B3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Máy in màu: 01 bộ</w:t>
            </w:r>
          </w:p>
        </w:tc>
      </w:tr>
      <w:tr w:rsidR="00A21B0E" w:rsidRPr="00A21B0E" w14:paraId="5426AAE6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790B067D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3704F48E" w14:textId="77777777" w:rsidR="00A21B0E" w:rsidRPr="00A21B0E" w:rsidRDefault="00A21B0E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Xe đẩy: 01 cái</w:t>
            </w:r>
          </w:p>
        </w:tc>
      </w:tr>
      <w:tr w:rsidR="00A21B0E" w:rsidRPr="00A21B0E" w14:paraId="0A7C56F4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6A77260C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77FB9B28" w14:textId="77777777" w:rsidR="00A21B0E" w:rsidRPr="00A21B0E" w:rsidRDefault="00A21B0E" w:rsidP="00241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Kẹp mũi dùng một lần: 100 cái</w:t>
            </w:r>
          </w:p>
        </w:tc>
      </w:tr>
      <w:tr w:rsidR="00A21B0E" w:rsidRPr="00A21B0E" w14:paraId="7B80FCFE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5F208736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4614" w:type="pct"/>
            <w:vAlign w:val="center"/>
          </w:tcPr>
          <w:p w14:paraId="7DF001C6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YÊU CẦU CHỈ TIÊU KỸ THUẬT</w:t>
            </w:r>
          </w:p>
        </w:tc>
      </w:tr>
      <w:tr w:rsidR="00A21B0E" w:rsidRPr="00A21B0E" w14:paraId="05D9822E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1E76840D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43B4B03A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Thiết bị chính:</w:t>
            </w:r>
          </w:p>
        </w:tc>
      </w:tr>
      <w:tr w:rsidR="00A21B0E" w:rsidRPr="00A21B0E" w14:paraId="55680DD1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0463E1C7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06D93237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Hỗ trợ chẩn đoán bệnh phổi tắc nghẽn mãn tính COPD, hen suyễn</w:t>
            </w:r>
          </w:p>
        </w:tc>
      </w:tr>
      <w:tr w:rsidR="00A21B0E" w:rsidRPr="00A21B0E" w14:paraId="1BD727FC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13E700B7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201334A4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sz w:val="26"/>
                <w:szCs w:val="26"/>
              </w:rPr>
              <w:t>Có khả năng phát xung dao động trong khoảng từ ≤ 5 Hz đến ≥35Hz</w:t>
            </w:r>
          </w:p>
        </w:tc>
      </w:tr>
      <w:tr w:rsidR="00A21B0E" w:rsidRPr="00A21B0E" w14:paraId="18552A90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2825AF10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48B9BB59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sz w:val="26"/>
                <w:szCs w:val="26"/>
              </w:rPr>
              <w:t>Đo được: sức cản (Rrs), và tính đàn hồi (Xrs) của hệ hô hấp</w:t>
            </w:r>
          </w:p>
        </w:tc>
      </w:tr>
      <w:tr w:rsidR="00A21B0E" w:rsidRPr="00A21B0E" w14:paraId="06C4D649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164E9900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605061CD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Cho phép phân biệt đường thở trung tâm và ngoại biên bằng cách đo kháng lực và phản lực đường thở ở nhiều tần số</w:t>
            </w:r>
          </w:p>
        </w:tc>
      </w:tr>
      <w:tr w:rsidR="00A21B0E" w:rsidRPr="00A21B0E" w14:paraId="0BA4EB06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485D55B5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3FADDA85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Hiển thị và phân tích được các chỉ số:</w:t>
            </w:r>
          </w:p>
        </w:tc>
      </w:tr>
      <w:tr w:rsidR="00A21B0E" w:rsidRPr="00A21B0E" w14:paraId="4C7CE240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50D8FC54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2F54F05E" w14:textId="77777777" w:rsidR="00A21B0E" w:rsidRPr="00A21B0E" w:rsidRDefault="00A21B0E" w:rsidP="00241883">
            <w:pPr>
              <w:pStyle w:val="ListParagraph"/>
              <w:ind w:left="360"/>
              <w:jc w:val="left"/>
              <w:rPr>
                <w:sz w:val="26"/>
                <w:szCs w:val="26"/>
                <w:lang w:val="vi-VN"/>
              </w:rPr>
            </w:pPr>
            <w:r w:rsidRPr="00A21B0E">
              <w:rPr>
                <w:sz w:val="26"/>
                <w:szCs w:val="26"/>
                <w:lang w:val="vi-VN"/>
              </w:rPr>
              <w:t>+ Thể tích dự trữ thở ra ERV,</w:t>
            </w:r>
          </w:p>
          <w:p w14:paraId="6896156C" w14:textId="77777777" w:rsidR="00A21B0E" w:rsidRPr="00A21B0E" w:rsidRDefault="00A21B0E" w:rsidP="00241883">
            <w:pPr>
              <w:pStyle w:val="ListParagraph"/>
              <w:ind w:left="360"/>
              <w:jc w:val="left"/>
              <w:rPr>
                <w:sz w:val="26"/>
                <w:szCs w:val="26"/>
                <w:lang w:val="vi-VN"/>
              </w:rPr>
            </w:pPr>
            <w:r w:rsidRPr="00A21B0E">
              <w:rPr>
                <w:sz w:val="26"/>
                <w:szCs w:val="26"/>
                <w:lang w:val="vi-VN"/>
              </w:rPr>
              <w:t>+ Thể tích dự trữ hít vào IRV,</w:t>
            </w:r>
          </w:p>
          <w:p w14:paraId="60C0B0D1" w14:textId="77777777" w:rsidR="00A21B0E" w:rsidRPr="00A21B0E" w:rsidRDefault="00A21B0E" w:rsidP="00241883">
            <w:pPr>
              <w:pStyle w:val="ListParagraph"/>
              <w:ind w:left="360"/>
              <w:jc w:val="left"/>
              <w:rPr>
                <w:sz w:val="26"/>
                <w:szCs w:val="26"/>
                <w:lang w:val="vi-VN"/>
              </w:rPr>
            </w:pPr>
            <w:r w:rsidRPr="00A21B0E">
              <w:rPr>
                <w:sz w:val="26"/>
                <w:szCs w:val="26"/>
                <w:lang w:val="vi-VN"/>
              </w:rPr>
              <w:t>+ Dung tích sống tối đa VC MAX,</w:t>
            </w:r>
          </w:p>
          <w:p w14:paraId="5B4C20EF" w14:textId="77777777" w:rsidR="00A21B0E" w:rsidRPr="00A21B0E" w:rsidRDefault="00A21B0E" w:rsidP="00241883">
            <w:pPr>
              <w:pStyle w:val="ListParagraph"/>
              <w:ind w:left="360"/>
              <w:jc w:val="left"/>
              <w:rPr>
                <w:sz w:val="26"/>
                <w:szCs w:val="26"/>
                <w:lang w:val="vi-VN"/>
              </w:rPr>
            </w:pPr>
            <w:r w:rsidRPr="00A21B0E">
              <w:rPr>
                <w:sz w:val="26"/>
                <w:szCs w:val="26"/>
                <w:lang w:val="vi-VN"/>
              </w:rPr>
              <w:t>+ Dung tích hít vào IC</w:t>
            </w:r>
          </w:p>
          <w:p w14:paraId="129856F4" w14:textId="77777777" w:rsidR="00A21B0E" w:rsidRPr="00A21B0E" w:rsidRDefault="00A21B0E" w:rsidP="00241883">
            <w:pPr>
              <w:pStyle w:val="ListParagraph"/>
              <w:ind w:left="360"/>
              <w:jc w:val="left"/>
              <w:rPr>
                <w:sz w:val="26"/>
                <w:szCs w:val="26"/>
                <w:lang w:val="vi-VN"/>
              </w:rPr>
            </w:pPr>
            <w:r w:rsidRPr="00A21B0E">
              <w:rPr>
                <w:sz w:val="26"/>
                <w:szCs w:val="26"/>
                <w:lang w:val="vi-VN"/>
              </w:rPr>
              <w:t>+ Dung tích thở ra gắng sức FVC,</w:t>
            </w:r>
          </w:p>
          <w:p w14:paraId="794C9838" w14:textId="77777777" w:rsidR="00A21B0E" w:rsidRPr="00A21B0E" w:rsidRDefault="00A21B0E" w:rsidP="00241883">
            <w:pPr>
              <w:pStyle w:val="ListParagraph"/>
              <w:ind w:left="360"/>
              <w:jc w:val="left"/>
              <w:rPr>
                <w:sz w:val="26"/>
                <w:szCs w:val="26"/>
                <w:lang w:val="vi-VN"/>
              </w:rPr>
            </w:pPr>
            <w:r w:rsidRPr="00A21B0E">
              <w:rPr>
                <w:sz w:val="26"/>
                <w:szCs w:val="26"/>
                <w:lang w:val="vi-VN"/>
              </w:rPr>
              <w:t>+ Lưu lượng đỉnh thì thở ra PEF,</w:t>
            </w:r>
          </w:p>
          <w:p w14:paraId="0A78846C" w14:textId="77777777" w:rsidR="00A21B0E" w:rsidRPr="00A21B0E" w:rsidRDefault="00A21B0E" w:rsidP="00241883">
            <w:pPr>
              <w:pStyle w:val="ListParagraph"/>
              <w:ind w:left="360"/>
              <w:jc w:val="left"/>
              <w:rPr>
                <w:sz w:val="26"/>
                <w:szCs w:val="26"/>
                <w:lang w:val="vi-VN"/>
              </w:rPr>
            </w:pPr>
            <w:r w:rsidRPr="00A21B0E">
              <w:rPr>
                <w:sz w:val="26"/>
                <w:szCs w:val="26"/>
                <w:lang w:val="vi-VN"/>
              </w:rPr>
              <w:t>+ Thông khí tự ý tối đa MVV</w:t>
            </w:r>
          </w:p>
        </w:tc>
      </w:tr>
      <w:tr w:rsidR="00A21B0E" w:rsidRPr="00A21B0E" w14:paraId="5845DC74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6E0081DF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248332F0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Phần mềm:</w:t>
            </w:r>
          </w:p>
        </w:tc>
      </w:tr>
      <w:tr w:rsidR="00A21B0E" w:rsidRPr="00A21B0E" w14:paraId="34CDC802" w14:textId="77777777" w:rsidTr="00241883">
        <w:trPr>
          <w:trHeight w:val="432"/>
        </w:trPr>
        <w:tc>
          <w:tcPr>
            <w:tcW w:w="386" w:type="pct"/>
            <w:noWrap/>
            <w:vAlign w:val="center"/>
          </w:tcPr>
          <w:p w14:paraId="0B2741FC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7C1B0CFA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Kết quả đo hiển thị dưới dạng con số và đồ thị</w:t>
            </w:r>
          </w:p>
        </w:tc>
      </w:tr>
      <w:tr w:rsidR="00A21B0E" w:rsidRPr="00A21B0E" w14:paraId="7C2EFCE8" w14:textId="77777777" w:rsidTr="00241883">
        <w:trPr>
          <w:trHeight w:val="432"/>
        </w:trPr>
        <w:tc>
          <w:tcPr>
            <w:tcW w:w="386" w:type="pct"/>
            <w:noWrap/>
            <w:vAlign w:val="center"/>
          </w:tcPr>
          <w:p w14:paraId="557ED1DD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7D45DCA7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Có chức năng hiệu chỉnh máy</w:t>
            </w:r>
          </w:p>
        </w:tc>
      </w:tr>
      <w:tr w:rsidR="00A21B0E" w:rsidRPr="00A21B0E" w14:paraId="3ADE76E3" w14:textId="77777777" w:rsidTr="00241883">
        <w:trPr>
          <w:trHeight w:val="432"/>
        </w:trPr>
        <w:tc>
          <w:tcPr>
            <w:tcW w:w="386" w:type="pct"/>
            <w:noWrap/>
            <w:vAlign w:val="center"/>
          </w:tcPr>
          <w:p w14:paraId="31A9556E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483F2E42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b/>
                <w:sz w:val="26"/>
                <w:szCs w:val="26"/>
              </w:rPr>
              <w:t>Thông số kỹ thuật: Đo lưu lượng, Đo thể tích, Đo áp lực, Phát xung</w:t>
            </w:r>
          </w:p>
        </w:tc>
      </w:tr>
      <w:tr w:rsidR="00A21B0E" w:rsidRPr="00A21B0E" w14:paraId="0F7C9F00" w14:textId="77777777" w:rsidTr="00241883">
        <w:trPr>
          <w:trHeight w:val="432"/>
        </w:trPr>
        <w:tc>
          <w:tcPr>
            <w:tcW w:w="386" w:type="pct"/>
            <w:vAlign w:val="center"/>
            <w:hideMark/>
          </w:tcPr>
          <w:p w14:paraId="0383C54D" w14:textId="77777777" w:rsidR="00A21B0E" w:rsidRPr="00A21B0E" w:rsidRDefault="00A21B0E" w:rsidP="002418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IV</w:t>
            </w:r>
          </w:p>
        </w:tc>
        <w:tc>
          <w:tcPr>
            <w:tcW w:w="4614" w:type="pct"/>
            <w:vAlign w:val="center"/>
            <w:hideMark/>
          </w:tcPr>
          <w:p w14:paraId="7134BE7C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1B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YÊU CẦU KHÁC</w:t>
            </w:r>
          </w:p>
        </w:tc>
      </w:tr>
      <w:tr w:rsidR="00A21B0E" w:rsidRPr="00A21B0E" w14:paraId="05D457E2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3AEC7188" w14:textId="77777777" w:rsidR="00A21B0E" w:rsidRPr="00A21B0E" w:rsidRDefault="00A21B0E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  <w:hideMark/>
          </w:tcPr>
          <w:p w14:paraId="1BCC4088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Thời gian giao hàng: ≤ 12 tháng. Địa điểm giao hàng: tại nơi sử dụng</w:t>
            </w:r>
          </w:p>
        </w:tc>
      </w:tr>
      <w:tr w:rsidR="00A21B0E" w:rsidRPr="00A21B0E" w14:paraId="67D5FC1F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3E3C2E9A" w14:textId="77777777" w:rsidR="00A21B0E" w:rsidRPr="00A21B0E" w:rsidRDefault="00A21B0E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  <w:hideMark/>
          </w:tcPr>
          <w:p w14:paraId="25D497F3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Đào tạo chuyển giao công nghệ: Tại nơi sử dụng.</w:t>
            </w:r>
          </w:p>
        </w:tc>
      </w:tr>
      <w:tr w:rsidR="00A21B0E" w:rsidRPr="00A21B0E" w14:paraId="2F2EF87F" w14:textId="77777777" w:rsidTr="00241883">
        <w:trPr>
          <w:trHeight w:val="432"/>
        </w:trPr>
        <w:tc>
          <w:tcPr>
            <w:tcW w:w="386" w:type="pct"/>
            <w:vAlign w:val="center"/>
          </w:tcPr>
          <w:p w14:paraId="17362FF8" w14:textId="77777777" w:rsidR="00A21B0E" w:rsidRPr="00A21B0E" w:rsidRDefault="00A21B0E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  <w:hideMark/>
          </w:tcPr>
          <w:p w14:paraId="14DAF67E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A21B0E" w:rsidRPr="00A21B0E" w14:paraId="54BFEA0B" w14:textId="77777777" w:rsidTr="00241883">
        <w:trPr>
          <w:trHeight w:val="432"/>
        </w:trPr>
        <w:tc>
          <w:tcPr>
            <w:tcW w:w="386" w:type="pct"/>
            <w:noWrap/>
            <w:vAlign w:val="center"/>
          </w:tcPr>
          <w:p w14:paraId="37FFE6DF" w14:textId="77777777" w:rsidR="00A21B0E" w:rsidRPr="00A21B0E" w:rsidRDefault="00A21B0E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  <w:hideMark/>
          </w:tcPr>
          <w:p w14:paraId="6F48BE78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Bảo trì miễn phí nhân công sau bảo hành ≥ 06 tháng</w:t>
            </w:r>
          </w:p>
        </w:tc>
      </w:tr>
      <w:tr w:rsidR="00A21B0E" w:rsidRPr="00A21B0E" w14:paraId="51862817" w14:textId="77777777" w:rsidTr="00241883">
        <w:trPr>
          <w:trHeight w:val="432"/>
        </w:trPr>
        <w:tc>
          <w:tcPr>
            <w:tcW w:w="386" w:type="pct"/>
            <w:noWrap/>
            <w:vAlign w:val="center"/>
          </w:tcPr>
          <w:p w14:paraId="618289ED" w14:textId="77777777" w:rsidR="00A21B0E" w:rsidRPr="00A21B0E" w:rsidRDefault="00A21B0E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</w:tcPr>
          <w:p w14:paraId="67F23272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A21B0E" w:rsidRPr="00A21B0E" w14:paraId="1B1F8A05" w14:textId="77777777" w:rsidTr="00241883">
        <w:trPr>
          <w:trHeight w:val="432"/>
        </w:trPr>
        <w:tc>
          <w:tcPr>
            <w:tcW w:w="386" w:type="pct"/>
            <w:noWrap/>
            <w:vAlign w:val="center"/>
          </w:tcPr>
          <w:p w14:paraId="22BCCAAE" w14:textId="77777777" w:rsidR="00A21B0E" w:rsidRPr="00A21B0E" w:rsidRDefault="00A21B0E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  <w:hideMark/>
          </w:tcPr>
          <w:p w14:paraId="3FB84443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 xml:space="preserve">Có cam kết cung cấp phụ tùng và linh kiện thay thế theo model thiết bị đã dự thầu, trong vòng tối thiểu </w:t>
            </w:r>
            <w:r w:rsidRPr="00A21B0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&gt;</w:t>
            </w: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 xml:space="preserve"> 8 năm.</w:t>
            </w:r>
          </w:p>
        </w:tc>
      </w:tr>
      <w:tr w:rsidR="00A21B0E" w:rsidRPr="00A21B0E" w14:paraId="3341EE2D" w14:textId="77777777" w:rsidTr="00241883">
        <w:trPr>
          <w:trHeight w:val="432"/>
        </w:trPr>
        <w:tc>
          <w:tcPr>
            <w:tcW w:w="386" w:type="pct"/>
            <w:noWrap/>
            <w:vAlign w:val="center"/>
          </w:tcPr>
          <w:p w14:paraId="23FEA6D4" w14:textId="77777777" w:rsidR="00A21B0E" w:rsidRPr="00A21B0E" w:rsidRDefault="00A21B0E" w:rsidP="00241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14" w:type="pct"/>
            <w:vAlign w:val="center"/>
            <w:hideMark/>
          </w:tcPr>
          <w:p w14:paraId="7B52D1A7" w14:textId="77777777" w:rsidR="00A21B0E" w:rsidRPr="00A21B0E" w:rsidRDefault="00A21B0E" w:rsidP="0024188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B0E">
              <w:rPr>
                <w:rFonts w:ascii="Times New Roman" w:hAnsi="Times New Roman" w:cs="Times New Roman"/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035B0D97" w14:textId="77777777" w:rsidR="00A21B0E" w:rsidRDefault="00A21B0E" w:rsidP="00A21B0E">
      <w:pPr>
        <w:tabs>
          <w:tab w:val="left" w:pos="2865"/>
        </w:tabs>
      </w:pPr>
    </w:p>
    <w:p w14:paraId="57251A25" w14:textId="77777777" w:rsidR="00A21B0E" w:rsidRDefault="00A21B0E" w:rsidP="00A21B0E">
      <w:pPr>
        <w:tabs>
          <w:tab w:val="left" w:pos="2865"/>
        </w:tabs>
      </w:pPr>
    </w:p>
    <w:sectPr w:rsidR="00A21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B0E"/>
    <w:rsid w:val="00114B61"/>
    <w:rsid w:val="004138E3"/>
    <w:rsid w:val="00474CD1"/>
    <w:rsid w:val="007C5347"/>
    <w:rsid w:val="00863886"/>
    <w:rsid w:val="0087294B"/>
    <w:rsid w:val="008A612C"/>
    <w:rsid w:val="00932C9C"/>
    <w:rsid w:val="00A21B0E"/>
    <w:rsid w:val="00AA38C4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50D94"/>
  <w15:chartTrackingRefBased/>
  <w15:docId w15:val="{51A59E0B-0BDA-48A5-84C5-8D20E8D0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1B0E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1B0E"/>
    <w:pPr>
      <w:spacing w:before="120" w:after="0" w:line="276" w:lineRule="auto"/>
      <w:ind w:left="720"/>
      <w:contextualSpacing/>
      <w:jc w:val="both"/>
    </w:pPr>
    <w:rPr>
      <w:rFonts w:ascii="Times New Roman" w:hAnsi="Times New Roman" w:cs="Times New Roman"/>
      <w:bCs/>
      <w:kern w:val="2"/>
      <w:sz w:val="28"/>
      <w:szCs w:val="32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A21B0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3</cp:revision>
  <dcterms:created xsi:type="dcterms:W3CDTF">2025-11-13T04:32:00Z</dcterms:created>
  <dcterms:modified xsi:type="dcterms:W3CDTF">2025-11-13T07:13:00Z</dcterms:modified>
</cp:coreProperties>
</file>